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079E1" w14:textId="77777777" w:rsidR="00634918" w:rsidRPr="00634918" w:rsidRDefault="00634918" w:rsidP="00634918">
      <w:r w:rsidRPr="00634918">
        <w:t>«По постановлению прокурора Фатежского района в отношении местного жителя возбуждено дело об административном правонарушении за оскорбление.</w:t>
      </w:r>
    </w:p>
    <w:p w14:paraId="0860ACB9" w14:textId="77777777" w:rsidR="00634918" w:rsidRPr="00634918" w:rsidRDefault="00634918" w:rsidP="00634918">
      <w:r w:rsidRPr="00634918">
        <w:t>Установлено, что примерно в конце мая 2026 года местная жительница сделала замечание о недопустимом поведении в адрес 21-летнего мужчины, на что последний высказался в ее адрес оскорбительной нецензурной бранью.</w:t>
      </w:r>
    </w:p>
    <w:p w14:paraId="7FCEE2AF" w14:textId="77777777" w:rsidR="00634918" w:rsidRPr="00634918" w:rsidRDefault="00634918" w:rsidP="00634918">
      <w:r w:rsidRPr="00634918">
        <w:t>По заключению эксперта высказанные слова содержат значение унизительной оценки личности адресата речи с лингвистическими признаками неприличной формы выражения.</w:t>
      </w:r>
    </w:p>
    <w:p w14:paraId="3EDB5D98" w14:textId="77777777" w:rsidR="00634918" w:rsidRPr="00634918" w:rsidRDefault="00634918" w:rsidP="00634918">
      <w:r w:rsidRPr="00634918">
        <w:t>По результатам проведенной проверки прокурором возбуждено дело об административном правонарушении, предусмотренном частью 1 статьи 5.61 Кодекса Российской Федерации об административных правонарушениях - оскорбление, то есть унижение чести и достоинства другого лица, выраженное в неприличной форме.</w:t>
      </w:r>
    </w:p>
    <w:p w14:paraId="00A25A2D" w14:textId="77777777" w:rsidR="00634918" w:rsidRPr="00634918" w:rsidRDefault="00634918" w:rsidP="00634918">
      <w:r w:rsidRPr="00634918">
        <w:t>Дело направлено в суд для рассмотрения по существу.»</w:t>
      </w:r>
    </w:p>
    <w:p w14:paraId="6F6A2E89" w14:textId="1F4C5A91" w:rsidR="00634918" w:rsidRPr="00634918" w:rsidRDefault="00634918" w:rsidP="00634918"/>
    <w:sectPr w:rsidR="00634918" w:rsidRPr="00634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88"/>
    <w:rsid w:val="000A7CD2"/>
    <w:rsid w:val="001C036B"/>
    <w:rsid w:val="00634918"/>
    <w:rsid w:val="00EA1226"/>
    <w:rsid w:val="00F46C88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E419"/>
  <w15:chartTrackingRefBased/>
  <w15:docId w15:val="{0CE3365F-6D16-4425-B033-C3099F2D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6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6C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6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6C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6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6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6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C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6C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6C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6C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6C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6C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6C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6C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6C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6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6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6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6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6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6C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6C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6C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6C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6C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6C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2026-06-10T08:30:00Z</dcterms:created>
  <dcterms:modified xsi:type="dcterms:W3CDTF">2026-06-10T08:30:00Z</dcterms:modified>
</cp:coreProperties>
</file>